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60C29BEC"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pgSz w:w="595.30pt" w:h="841.90pt" w:code="9"/>
          <w:pgMar w:top="27pt" w:right="44.65pt" w:bottom="72pt" w:left="44.65pt" w:header="36pt" w:footer="36pt" w:gutter="0pt"/>
          <w:cols w:space="36pt"/>
          <w:titlePg/>
          <w:docGrid w:linePitch="360"/>
        </w:sectPr>
      </w:pPr>
    </w:p>
    <w:p w14:paraId="5AB2FE26" w14:textId="77777777" w:rsidR="00BD670B" w:rsidRDefault="009303D9" w:rsidP="00BD670B">
      <w:pPr>
        <w:pStyle w:val="Author"/>
        <w:spacing w:before="5pt" w:beforeAutospacing="1"/>
        <w:rPr>
          <w:sz w:val="18"/>
          <w:szCs w:val="18"/>
        </w:r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B768D1">
        <w:rPr>
          <w:sz w:val="18"/>
          <w:szCs w:val="18"/>
        </w:rPr>
        <w:t xml:space="preserve"> or ORCID</w:t>
      </w:r>
    </w:p>
    <w:p w14:paraId="1FCCE042" w14:textId="77777777" w:rsidR="001A3B3D" w:rsidRPr="00F847A6" w:rsidRDefault="00447BB9" w:rsidP="007B6DDA">
      <w:pPr>
        <w:pStyle w:val="Author"/>
        <w:spacing w:before="5pt"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11C3FF66" w14:textId="77777777" w:rsidR="001A3B3D" w:rsidRPr="00F847A6" w:rsidRDefault="00447BB9" w:rsidP="00447BB9">
      <w:pPr>
        <w:pStyle w:val="Author"/>
        <w:spacing w:before="5pt"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sidR="00B768D1">
        <w:rPr>
          <w:sz w:val="18"/>
          <w:szCs w:val="18"/>
        </w:rPr>
        <w:t xml:space="preserve"> or ORCID</w:t>
      </w:r>
      <w:r w:rsidR="00BD670B">
        <w:rPr>
          <w:sz w:val="18"/>
          <w:szCs w:val="18"/>
        </w:rPr>
        <w:br w:type="column"/>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w:t>
      </w:r>
      <w:r w:rsidR="007B6DDA">
        <w:rPr>
          <w:i/>
          <w:sz w:val="18"/>
          <w:szCs w:val="18"/>
        </w:rPr>
        <w:br/>
      </w:r>
      <w:r w:rsidR="001A3B3D" w:rsidRPr="00F847A6">
        <w:rPr>
          <w:i/>
          <w:sz w:val="18"/>
          <w:szCs w:val="18"/>
        </w:rPr>
        <w:t xml:space="preserve">(of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 xml:space="preserve">name of organization </w:t>
      </w:r>
      <w:r w:rsidR="007B6DDA">
        <w:rPr>
          <w:i/>
          <w:sz w:val="18"/>
          <w:szCs w:val="18"/>
        </w:rPr>
        <w:br/>
      </w:r>
      <w:r w:rsidR="001A3B3D" w:rsidRPr="00F847A6">
        <w:rPr>
          <w:i/>
          <w:sz w:val="18"/>
          <w:szCs w:val="18"/>
        </w:rPr>
        <w:t>(of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B768D1">
        <w:rPr>
          <w:sz w:val="18"/>
          <w:szCs w:val="18"/>
        </w:rPr>
        <w:t xml:space="preserve"> or ORCID</w:t>
      </w:r>
    </w:p>
    <w:p w14:paraId="2729A11B" w14:textId="77777777" w:rsidR="00447BB9" w:rsidRDefault="00447BB9" w:rsidP="00447BB9">
      <w:pPr>
        <w:pStyle w:val="Author"/>
        <w:spacing w:before="5pt"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sidR="007B6DDA">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sidR="007B6DDA">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sidR="00B768D1">
        <w:rPr>
          <w:sz w:val="18"/>
          <w:szCs w:val="18"/>
        </w:rPr>
        <w:t xml:space="preserve"> or ORCID</w:t>
      </w:r>
      <w:r>
        <w:t xml:space="preserve"> </w:t>
      </w: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013CC48B"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w:t>
      </w:r>
      <w:r w:rsidR="00B276CA">
        <w:rPr>
          <w:rFonts w:eastAsia="等线" w:hint="eastAsia"/>
          <w:i/>
          <w:lang w:eastAsia="zh-CN"/>
        </w:rPr>
        <w:t>the paper 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134CC75D"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keywords</w:t>
      </w:r>
      <w:r w:rsidR="009303D9" w:rsidRPr="004D72B5">
        <w:t>)</w:t>
      </w:r>
    </w:p>
    <w:p w14:paraId="1A521F3C"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5B84FB04" w14:textId="189994E4"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xml:space="preserve">”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w:t>
      </w:r>
      <w:r w:rsidR="00B276CA" w:rsidRPr="00B276CA">
        <w:t>italics within parentheses following each</w:t>
      </w:r>
      <w:r w:rsidRPr="005B520E">
        <w:t>. Some components, such as multi-leveled equations, graphics, and tables</w:t>
      </w:r>
      <w:r w:rsidR="00B276CA">
        <w:rPr>
          <w:rFonts w:hint="eastAsia"/>
          <w:lang w:eastAsia="zh-CN"/>
        </w:rPr>
        <w:t>,</w:t>
      </w:r>
      <w:r w:rsidRPr="005B520E">
        <w:t xml:space="preserve">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1"/>
      </w:pPr>
      <w:r w:rsidRPr="006B6B66">
        <w:t>Ease of Use</w:t>
      </w:r>
    </w:p>
    <w:p w14:paraId="3C8B3FFF" w14:textId="77777777" w:rsidR="009303D9" w:rsidRDefault="009303D9" w:rsidP="00ED0149">
      <w:pPr>
        <w:pStyle w:val="2"/>
      </w:pPr>
      <w:r>
        <w:t xml:space="preserve">Selecting a </w:t>
      </w:r>
      <w:r w:rsidRPr="00F271DE">
        <w:t>Template</w:t>
      </w:r>
      <w:r>
        <w:t xml:space="preserve"> (Heading 2)</w:t>
      </w:r>
    </w:p>
    <w:p w14:paraId="4522E337" w14:textId="10426C9F" w:rsidR="009303D9" w:rsidRPr="005B520E" w:rsidRDefault="009303D9" w:rsidP="00E7596C">
      <w:pPr>
        <w:pStyle w:val="a3"/>
      </w:pPr>
      <w:r w:rsidRPr="005B520E">
        <w:t xml:space="preserve">First, confirm that you have the correct template for your paper size. This template has been tailored for output on </w:t>
      </w:r>
      <w:r w:rsidR="003B4E04">
        <w:rPr>
          <w:lang w:val="en-US"/>
        </w:rPr>
        <w:t>A4</w:t>
      </w:r>
      <w:r w:rsidRPr="005B520E">
        <w:t xml:space="preserve"> paper.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2"/>
      </w:pPr>
      <w:r w:rsidRPr="005B520E">
        <w:t>Maintaining the Integrity of the Specifications</w:t>
      </w:r>
    </w:p>
    <w:p w14:paraId="7C5D0763" w14:textId="77777777" w:rsidR="009303D9" w:rsidRPr="005B520E" w:rsidRDefault="009303D9" w:rsidP="00E7596C">
      <w:pPr>
        <w:pStyle w:val="a3"/>
      </w:pPr>
      <w:r w:rsidRPr="005B520E">
        <w:t xml:space="preserve">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w:t>
      </w:r>
      <w:r w:rsidRPr="005B520E">
        <w:t>and not as an independent document. Please do not revise any of the current designations.</w:t>
      </w:r>
    </w:p>
    <w:p w14:paraId="17F150FC" w14:textId="77777777" w:rsidR="009303D9" w:rsidRDefault="009303D9" w:rsidP="006B6B66">
      <w:pPr>
        <w:pStyle w:val="1"/>
      </w:pPr>
      <w:r>
        <w:t xml:space="preserve">Prepare Your Paper </w:t>
      </w:r>
      <w:r w:rsidRPr="005B520E">
        <w:t>Before</w:t>
      </w:r>
      <w:r>
        <w:t xml:space="preserve"> Styling</w:t>
      </w:r>
    </w:p>
    <w:p w14:paraId="1FBC9C4E"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14CD9916"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pagination anywhere in the paper. Do not number text heads-the template will do that for you.</w:t>
      </w:r>
    </w:p>
    <w:p w14:paraId="22217789" w14:textId="77777777" w:rsidR="009303D9" w:rsidRDefault="009303D9" w:rsidP="00ED0149">
      <w:pPr>
        <w:pStyle w:val="2"/>
      </w:pPr>
      <w:r w:rsidRPr="00ED0149">
        <w:t>Abbreviations</w:t>
      </w:r>
      <w:r>
        <w:t xml:space="preserve"> and Acronyms</w:t>
      </w:r>
    </w:p>
    <w:p w14:paraId="78F3884D" w14:textId="296B4F4A" w:rsidR="009303D9" w:rsidRPr="005B520E" w:rsidRDefault="009303D9" w:rsidP="00E7596C">
      <w:pPr>
        <w:pStyle w:val="a3"/>
      </w:pPr>
      <w:r w:rsidRPr="005B520E">
        <w:t>Define abbreviations and acronyms the first time they are used in the text, even after they have been defined in the abstract. Abbreviations such as IEEE, SI, MKS, CGS, sc, dc, and rms do not have to be defined. Do not use abbreviations in the title or head</w:t>
      </w:r>
      <w:r w:rsidR="00B276CA">
        <w:rPr>
          <w:rFonts w:hint="eastAsia"/>
          <w:lang w:eastAsia="zh-CN"/>
        </w:rPr>
        <w:t>ing</w:t>
      </w:r>
      <w:r w:rsidRPr="005B520E">
        <w:t>s unless they are unavoidable.</w:t>
      </w:r>
    </w:p>
    <w:p w14:paraId="31C0E164" w14:textId="77777777" w:rsidR="009303D9" w:rsidRDefault="009303D9" w:rsidP="00ED0149">
      <w:pPr>
        <w:pStyle w:val="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2"/>
      </w:pPr>
      <w:r w:rsidRPr="005B520E">
        <w:lastRenderedPageBreak/>
        <w:t>Equations</w:t>
      </w:r>
    </w:p>
    <w:p w14:paraId="15A9AFAF" w14:textId="33ACA0C6" w:rsidR="009303D9" w:rsidRPr="005B520E" w:rsidRDefault="009303D9" w:rsidP="00E7596C">
      <w:pPr>
        <w:pStyle w:val="a3"/>
      </w:pPr>
      <w:r w:rsidRPr="005B520E">
        <w:t>The equations are an exception to this template</w:t>
      </w:r>
      <w:r w:rsidR="0093554F">
        <w:rPr>
          <w:lang w:eastAsia="zh-CN"/>
        </w:rPr>
        <w:t>’</w:t>
      </w:r>
      <w:r w:rsidR="0093554F">
        <w:rPr>
          <w:rFonts w:hint="eastAsia"/>
          <w:lang w:eastAsia="zh-CN"/>
        </w:rPr>
        <w:t>s prescribed specifications</w:t>
      </w:r>
      <w:r w:rsidRPr="005B520E">
        <w:t>.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5B0723B7" w:rsidR="009303D9" w:rsidRPr="00D7522C" w:rsidRDefault="009303D9" w:rsidP="00E7596C">
      <w:pPr>
        <w:pStyle w:val="a3"/>
        <w:rPr>
          <w:lang w:val="en-US"/>
        </w:rPr>
      </w:pPr>
      <w:r w:rsidRPr="005B520E">
        <w:t xml:space="preserve">Number equations consecutively. Equation numbers, within parentheses, are to </w:t>
      </w:r>
      <w:r w:rsidR="0093554F">
        <w:rPr>
          <w:rFonts w:hint="eastAsia"/>
          <w:lang w:eastAsia="zh-CN"/>
        </w:rPr>
        <w:t xml:space="preserve">be </w:t>
      </w:r>
      <w:r w:rsidRPr="005B520E">
        <w:t>position</w:t>
      </w:r>
      <w:r w:rsidR="0093554F">
        <w:rPr>
          <w:rFonts w:hint="eastAsia"/>
          <w:lang w:eastAsia="zh-CN"/>
        </w:rPr>
        <w:t>ed</w:t>
      </w:r>
      <w:r w:rsidRPr="005B520E">
        <w:t xml:space="preserve">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a3"/>
      </w:pPr>
      <w:r w:rsidRPr="005B520E">
        <w:t>An excellent style manual for science writers is [7].</w:t>
      </w:r>
    </w:p>
    <w:p w14:paraId="5D2DD83B" w14:textId="77777777" w:rsidR="009303D9" w:rsidRDefault="009303D9" w:rsidP="006B6B66">
      <w:pPr>
        <w:pStyle w:val="1"/>
      </w:pPr>
      <w:r>
        <w:t xml:space="preserve">Using the </w:t>
      </w:r>
      <w:r w:rsidRPr="005B520E">
        <w:t>Template</w:t>
      </w:r>
    </w:p>
    <w:p w14:paraId="42CD3244" w14:textId="53117905" w:rsidR="009303D9" w:rsidRPr="005B520E" w:rsidRDefault="009303D9" w:rsidP="00E7596C">
      <w:pPr>
        <w:pStyle w:val="a3"/>
      </w:pPr>
      <w:r w:rsidRPr="005B520E">
        <w:t xml:space="preserve">After the text edit </w:t>
      </w:r>
      <w:r w:rsidR="0093554F">
        <w:rPr>
          <w:rFonts w:hint="eastAsia"/>
          <w:lang w:eastAsia="zh-CN"/>
        </w:rPr>
        <w:t>is complete</w:t>
      </w:r>
      <w:r w:rsidRPr="005B520E">
        <w:t>,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w:t>
      </w:r>
      <w:r w:rsidR="0093554F">
        <w:rPr>
          <w:rFonts w:hint="eastAsia"/>
          <w:lang w:eastAsia="zh-CN"/>
        </w:rPr>
        <w:t>-</w:t>
      </w:r>
      <w:r w:rsidRPr="005B520E">
        <w:t>down window on the left of the MS Word Formatting toolbar.</w:t>
      </w:r>
    </w:p>
    <w:p w14:paraId="550E2495" w14:textId="77777777" w:rsidR="009303D9" w:rsidRDefault="009303D9" w:rsidP="00ED0149">
      <w:pPr>
        <w:pStyle w:val="2"/>
      </w:pPr>
      <w:r w:rsidRPr="005B520E">
        <w:t>Authors</w:t>
      </w:r>
      <w:r>
        <w:t xml:space="preserve"> and Affiliations</w:t>
      </w:r>
    </w:p>
    <w:p w14:paraId="1A9E45B8" w14:textId="7874C27C"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A</w:t>
      </w:r>
      <w:r w:rsidR="0093554F">
        <w:rPr>
          <w:rFonts w:hint="eastAsia"/>
          <w:lang w:val="en-US" w:eastAsia="zh-CN"/>
        </w:rPr>
        <w:t>t least</w:t>
      </w:r>
      <w:r w:rsidR="007D6232">
        <w:rPr>
          <w:lang w:val="en-US"/>
        </w:rPr>
        <w:t xml:space="preserve"> one author is required for all conference articles. </w:t>
      </w:r>
      <w:r w:rsidR="00D7522C">
        <w:t xml:space="preserve">Author names should be listed </w:t>
      </w:r>
      <w:r w:rsidR="0093554F">
        <w:rPr>
          <w:rFonts w:hint="eastAsia"/>
          <w:lang w:eastAsia="zh-CN"/>
        </w:rPr>
        <w:t>from left to right, then moved</w:t>
      </w:r>
      <w:r w:rsidR="00D7522C">
        <w:t xml:space="preserve"> to the next line. This is the author sequence that will be used in future citations and by indexing services.</w:t>
      </w:r>
      <w:r w:rsidR="00D7522C" w:rsidRPr="008D6DBE">
        <w:t xml:space="preserve"> </w:t>
      </w:r>
      <w:r w:rsidR="00D7522C">
        <w:t>Names should not be listed in columns nor group</w:t>
      </w:r>
      <w:r w:rsidR="0093554F">
        <w:rPr>
          <w:rFonts w:hint="eastAsia"/>
          <w:lang w:eastAsia="zh-CN"/>
        </w:rPr>
        <w:t>ed</w:t>
      </w:r>
      <w:r w:rsidR="00D7522C">
        <w:t xml:space="preserve">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C931F21" w14:textId="164E0D45" w:rsidR="009303D9" w:rsidRPr="005B520E" w:rsidRDefault="009303D9" w:rsidP="00794804">
      <w:pPr>
        <w:pStyle w:val="3"/>
      </w:pPr>
      <w:r w:rsidRPr="005B520E">
        <w:t xml:space="preserve">For </w:t>
      </w:r>
      <w:r w:rsidR="00354FCF">
        <w:t xml:space="preserve">papers with </w:t>
      </w:r>
      <w:r w:rsidR="0093554F">
        <w:rPr>
          <w:rFonts w:hint="eastAsia"/>
          <w:lang w:eastAsia="zh-CN"/>
        </w:rPr>
        <w:t>fewer</w:t>
      </w:r>
      <w:r w:rsidR="00354FCF">
        <w:t xml:space="preserve">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2"/>
      </w:pPr>
      <w:r w:rsidRPr="005B520E">
        <w:t>Identify</w:t>
      </w:r>
      <w:r>
        <w:t xml:space="preserve"> the Headings</w:t>
      </w:r>
    </w:p>
    <w:p w14:paraId="6C986348"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2D25BA8B" w14:textId="59CAE18C" w:rsidR="009303D9" w:rsidRPr="005B520E" w:rsidRDefault="009303D9" w:rsidP="00E7596C">
      <w:pPr>
        <w:pStyle w:val="a3"/>
      </w:pPr>
      <w:r w:rsidRPr="005B520E">
        <w:t>Component heads identify the different components of your paper and are not topically subordinate to each other. Examples include Acknowledgments and References</w:t>
      </w:r>
      <w:r w:rsidR="0093554F">
        <w:rPr>
          <w:rFonts w:hint="eastAsia"/>
          <w:lang w:eastAsia="zh-CN"/>
        </w:rPr>
        <w:t>, for these, the correct style</w:t>
      </w:r>
      <w:r w:rsidRPr="005B520E">
        <w:t xml:space="preserve"> is “Heading 5”. Use “figure caption” for your Figure captions, and “table head” for your table title. Run-in heads, such as “Abstract”, will require you to apply a style (in this case, italic) in addition to the style provided by the drop</w:t>
      </w:r>
      <w:r w:rsidR="0093554F">
        <w:rPr>
          <w:rFonts w:hint="eastAsia"/>
          <w:lang w:eastAsia="zh-CN"/>
        </w:rPr>
        <w:t>-</w:t>
      </w:r>
      <w:r w:rsidRPr="005B520E">
        <w:t>down menu to differentiate the head from the text.</w:t>
      </w:r>
    </w:p>
    <w:p w14:paraId="1B7223DD" w14:textId="0E0CF8AB" w:rsidR="009303D9" w:rsidRPr="005B520E" w:rsidRDefault="009303D9" w:rsidP="00E7596C">
      <w:pPr>
        <w:pStyle w:val="a3"/>
      </w:pPr>
      <w:r w:rsidRPr="005B520E">
        <w:t>Text heads organize the topics on a relational, hierarchical basis. For example, the paper title is the primary</w:t>
      </w:r>
      <w:r w:rsidR="0093554F">
        <w:rPr>
          <w:rFonts w:hint="eastAsia"/>
          <w:lang w:eastAsia="zh-CN"/>
        </w:rPr>
        <w:t xml:space="preserve"> </w:t>
      </w:r>
      <w:r w:rsidR="0093554F" w:rsidRPr="0093554F">
        <w:t>heading because all subsequent material relates to and elaborates on this single</w:t>
      </w:r>
      <w:r w:rsidR="0093554F">
        <w:rPr>
          <w:rFonts w:hint="eastAsia"/>
          <w:lang w:eastAsia="zh-CN"/>
        </w:rPr>
        <w:t xml:space="preserve"> </w:t>
      </w:r>
      <w:r w:rsidRPr="005B520E">
        <w:t>topic. If there are two or more sub-topics, the next level head (uppercase Roman numerals) should be used</w:t>
      </w:r>
      <w:r w:rsidR="0093554F">
        <w:rPr>
          <w:rFonts w:hint="eastAsia"/>
          <w:lang w:eastAsia="zh-CN"/>
        </w:rPr>
        <w:t>,</w:t>
      </w:r>
      <w:r w:rsidRPr="005B520E">
        <w:t xml:space="preserve"> an</w:t>
      </w:r>
      <w:r w:rsidR="0093554F">
        <w:rPr>
          <w:rFonts w:hint="eastAsia"/>
          <w:lang w:eastAsia="zh-CN"/>
        </w:rPr>
        <w:t>d</w:t>
      </w:r>
      <w:r w:rsidRPr="005B520E">
        <w:t xml:space="preserve"> conversely, if there are not at least two sub-topics, then no subheads should be introduced. Styles named “Heading 1”, “Heading 2”, “Heading 3”, and “Heading 4” are prescribed.</w:t>
      </w:r>
    </w:p>
    <w:p w14:paraId="04D6A610" w14:textId="77777777" w:rsidR="009303D9" w:rsidRDefault="009303D9" w:rsidP="00ED0149">
      <w:pPr>
        <w:pStyle w:val="2"/>
      </w:pPr>
      <w:r>
        <w:lastRenderedPageBreak/>
        <w:t>Figures and Tables</w:t>
      </w:r>
    </w:p>
    <w:p w14:paraId="39AD5FF2"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4B2A23F2" w:rsidR="0080791D" w:rsidRPr="005B520E" w:rsidRDefault="009303D9" w:rsidP="00E7596C">
      <w:pPr>
        <w:pStyle w:val="a3"/>
      </w:pPr>
      <w:r w:rsidRPr="005B520E">
        <w:t>Figure Labels: Use 8</w:t>
      </w:r>
      <w:r w:rsidR="0093554F">
        <w:rPr>
          <w:rFonts w:hint="eastAsia"/>
          <w:lang w:eastAsia="zh-CN"/>
        </w:rPr>
        <w:t>-</w:t>
      </w:r>
      <w:r w:rsidRPr="005B520E">
        <w:t>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a3"/>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5"/>
      </w:pPr>
      <w:r w:rsidRPr="005B520E">
        <w:t>References</w:t>
      </w:r>
    </w:p>
    <w:p w14:paraId="6AC4D96F"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8"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9" w:history="1">
        <w:r w:rsidRPr="00156B74">
          <w:t>https://arxiv.org/abs/1312.6114</w:t>
        </w:r>
      </w:hyperlink>
    </w:p>
    <w:p w14:paraId="1DF840D5" w14:textId="019814AC"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w:t>
      </w:r>
      <w:r w:rsidR="0093554F">
        <w:rPr>
          <w:rFonts w:eastAsia="等线" w:hint="eastAsia"/>
          <w:lang w:eastAsia="zh-CN"/>
        </w:rPr>
        <w:t>G</w:t>
      </w:r>
      <w:r w:rsidRPr="00156B74">
        <w:t xml:space="preserve">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19F46C1C" w:rsidR="00836367" w:rsidRPr="00F96569" w:rsidRDefault="00836367" w:rsidP="008B6524">
      <w:pPr>
        <w:pStyle w:val="references"/>
        <w:numPr>
          <w:ilvl w:val="0"/>
          <w:numId w:val="0"/>
        </w:numPr>
        <w:spacing w:line="12pt" w:lineRule="auto"/>
        <w:ind w:start="18pt" w:hanging="18pt"/>
        <w:jc w:val="center"/>
        <w:rPr>
          <w:rFonts w:eastAsia="宋体"/>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IEEE conference templates</w:t>
      </w:r>
      <w:r w:rsidR="0093554F">
        <w:rPr>
          <w:rFonts w:eastAsia="宋体" w:hint="eastAsia"/>
          <w:b/>
          <w:noProof w:val="0"/>
          <w:color w:val="FF0000"/>
          <w:spacing w:val="-1"/>
          <w:sz w:val="20"/>
          <w:szCs w:val="20"/>
          <w:lang w:val="x-none" w:eastAsia="zh-CN"/>
        </w:rPr>
        <w:t xml:space="preserve"> provide guidance on</w:t>
      </w:r>
      <w:r w:rsidRPr="00F96569">
        <w:rPr>
          <w:rFonts w:eastAsia="宋体"/>
          <w:b/>
          <w:noProof w:val="0"/>
          <w:color w:val="FF0000"/>
          <w:spacing w:val="-1"/>
          <w:sz w:val="20"/>
          <w:szCs w:val="20"/>
          <w:lang w:val="x-none" w:eastAsia="x-none"/>
        </w:rPr>
        <w:t xml:space="preserve"> composing and formatting conference papers. Please ensure that all template text is removed from your conference paper </w:t>
      </w:r>
      <w:r w:rsidR="0093554F">
        <w:rPr>
          <w:rFonts w:eastAsia="宋体" w:hint="eastAsia"/>
          <w:b/>
          <w:noProof w:val="0"/>
          <w:color w:val="FF0000"/>
          <w:spacing w:val="-1"/>
          <w:sz w:val="20"/>
          <w:szCs w:val="20"/>
          <w:lang w:val="x-none" w:eastAsia="zh-CN"/>
        </w:rPr>
        <w:t>before</w:t>
      </w:r>
      <w:r w:rsidRPr="00F96569">
        <w:rPr>
          <w:rFonts w:eastAsia="宋体"/>
          <w:b/>
          <w:noProof w:val="0"/>
          <w:color w:val="FF0000"/>
          <w:spacing w:val="-1"/>
          <w:sz w:val="20"/>
          <w:szCs w:val="20"/>
          <w:lang w:val="x-none" w:eastAsia="x-none"/>
        </w:rPr>
        <w:t xml:space="preserve"> submission. Failure to remove template text from your paper </w:t>
      </w:r>
      <w:r w:rsidR="00E165BC">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7D086EE" w14:textId="77777777" w:rsidR="00FF7A3C" w:rsidRDefault="00FF7A3C" w:rsidP="001A3B3D">
      <w:r>
        <w:separator/>
      </w:r>
    </w:p>
  </w:endnote>
  <w:endnote w:type="continuationSeparator" w:id="0">
    <w:p w14:paraId="1341943F" w14:textId="77777777" w:rsidR="00FF7A3C" w:rsidRDefault="00FF7A3C"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embedRegular r:id="rId1" w:fontKey="{1C527B45-A215-4CC0-82AD-D4F16DF49647}"/>
    <w:embedItalic r:id="rId2" w:fontKey="{BC73E748-EA30-4450-B90F-D4C66BDF1645}"/>
  </w:font>
  <w:font w:name="Times New Roman">
    <w:panose1 w:val="02020603050405020304"/>
    <w:charset w:characterSet="iso-8859-1"/>
    <w:family w:val="roman"/>
    <w:pitch w:val="variable"/>
    <w:sig w:usb0="E0002EFF" w:usb1="C000785B" w:usb2="00000009" w:usb3="00000000" w:csb0="000001FF" w:csb1="00000000"/>
    <w:embedRegular r:id="rId3" w:fontKey="{C97EABF4-925B-4747-B2E6-CF40A0DEE4C7}"/>
    <w:embedBold r:id="rId4" w:fontKey="{4F06986A-3DF1-49EF-88FD-691DC98BBF5A}"/>
    <w:embedItalic r:id="rId5" w:fontKey="{41883739-7A03-4B2E-A0C5-DBD17E5E3263}"/>
    <w:embedBoldItalic r:id="rId6" w:fontKey="{95982A71-F402-4490-9A72-68EE559114BB}"/>
  </w:font>
  <w:font w:name="Courier New">
    <w:panose1 w:val="02070309020205020404"/>
    <w:charset w:characterSet="iso-8859-1"/>
    <w:family w:val="modern"/>
    <w:pitch w:val="fixed"/>
    <w:sig w:usb0="E0002EFF" w:usb1="C0007843" w:usb2="00000009" w:usb3="00000000" w:csb0="000001FF" w:csb1="00000000"/>
    <w:embedRegular r:id="rId7" w:fontKey="{2E6D85DC-BE64-4178-9557-7A742A9BED4B}"/>
  </w:font>
  <w:font w:name="Wingdings">
    <w:panose1 w:val="05000000000000000000"/>
    <w:family w:val="auto"/>
    <w:pitch w:val="variable"/>
    <w:sig w:usb0="00000000" w:usb1="10000000" w:usb2="00000000" w:usb3="00000000" w:csb0="80000000" w:csb1="00000000"/>
    <w:embedRegular r:id="rId8" w:fontKey="{CF507D24-0B97-4E23-8CA0-DBFCBA89BA45}"/>
  </w:font>
  <w:font w:name="宋体">
    <w:altName w:val="SimSun"/>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embedRegular r:id="rId9" w:subsetted="1" w:fontKey="{8418863E-6537-4BC9-9CFA-4E16D6F16619}"/>
  </w:font>
  <w:font w:name="等线">
    <w:altName w:val="DengXian"/>
    <w:panose1 w:val="02010600030101010101"/>
    <w:charset w:characterSet="GBK"/>
    <w:family w:val="auto"/>
    <w:pitch w:val="variable"/>
    <w:sig w:usb0="A00002BF" w:usb1="38CF7CFA" w:usb2="00000016" w:usb3="00000000" w:csb0="0004000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Malgun Gothic">
    <w:altName w:val="맑은 고딕"/>
    <w:panose1 w:val="020B0503020000020004"/>
    <w:charset w:characterSet="ks_c-5601-1987"/>
    <w:family w:val="swiss"/>
    <w:pitch w:val="variable"/>
    <w:sig w:usb0="9000002F" w:usb1="29D77CFB" w:usb2="00000012" w:usb3="00000000" w:csb0="00080001" w:csb1="00000000"/>
  </w:font>
  <w:font w:name="Calibri Light">
    <w:panose1 w:val="020F0302020204030204"/>
    <w:charset w:characterSet="iso-8859-1"/>
    <w:family w:val="swiss"/>
    <w:pitch w:val="variable"/>
    <w:sig w:usb0="E4002EFF" w:usb1="C200247B" w:usb2="00000009" w:usb3="00000000" w:csb0="000001FF" w:csb1="00000000"/>
    <w:embedRegular r:id="rId10" w:fontKey="{7AD41053-3618-4A84-B5F5-85E11F5E353A}"/>
  </w:font>
  <w:font w:name="Calibri">
    <w:panose1 w:val="020F0502020204030204"/>
    <w:charset w:characterSet="iso-8859-1"/>
    <w:family w:val="swiss"/>
    <w:pitch w:val="variable"/>
    <w:sig w:usb0="E4002EFF" w:usb1="C200247B" w:usb2="00000009" w:usb3="00000000" w:csb0="000001FF" w:csb1="00000000"/>
    <w:embedRegular r:id="rId11" w:fontKey="{71ACA733-7D78-43A4-8FFB-D3B89E6DECCD}"/>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0E19AB5" w14:textId="77777777" w:rsidR="00FF7A3C" w:rsidRDefault="00FF7A3C" w:rsidP="001A3B3D">
      <w:r>
        <w:separator/>
      </w:r>
    </w:p>
  </w:footnote>
  <w:footnote w:type="continuationSeparator" w:id="0">
    <w:p w14:paraId="2ADDD5A3" w14:textId="77777777" w:rsidR="00FF7A3C" w:rsidRDefault="00FF7A3C"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embedSystemFonts/>
  <w:bordersDoNotSurroundHeader/>
  <w:bordersDoNotSurroundFooter/>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74F05"/>
    <w:rsid w:val="008A2C7D"/>
    <w:rsid w:val="008B6524"/>
    <w:rsid w:val="008C4B23"/>
    <w:rsid w:val="008F6E2C"/>
    <w:rsid w:val="009303D9"/>
    <w:rsid w:val="00933C64"/>
    <w:rsid w:val="0093554F"/>
    <w:rsid w:val="00972203"/>
    <w:rsid w:val="009F1D79"/>
    <w:rsid w:val="00A059B3"/>
    <w:rsid w:val="00AE3409"/>
    <w:rsid w:val="00B11A60"/>
    <w:rsid w:val="00B22613"/>
    <w:rsid w:val="00B276CA"/>
    <w:rsid w:val="00B44A76"/>
    <w:rsid w:val="00B56710"/>
    <w:rsid w:val="00B61BAB"/>
    <w:rsid w:val="00B768D1"/>
    <w:rsid w:val="00BA1025"/>
    <w:rsid w:val="00BC3420"/>
    <w:rsid w:val="00BD670B"/>
    <w:rsid w:val="00BE7D3C"/>
    <w:rsid w:val="00BF5FF6"/>
    <w:rsid w:val="00C0207F"/>
    <w:rsid w:val="00C16117"/>
    <w:rsid w:val="00C3075A"/>
    <w:rsid w:val="00C919A4"/>
    <w:rsid w:val="00CA4392"/>
    <w:rsid w:val="00CC393F"/>
    <w:rsid w:val="00D2176E"/>
    <w:rsid w:val="00D46FF0"/>
    <w:rsid w:val="00D632BE"/>
    <w:rsid w:val="00D72D06"/>
    <w:rsid w:val="00D7522C"/>
    <w:rsid w:val="00D7536F"/>
    <w:rsid w:val="00D76668"/>
    <w:rsid w:val="00DF118F"/>
    <w:rsid w:val="00E07383"/>
    <w:rsid w:val="00E165BC"/>
    <w:rsid w:val="00E34F6E"/>
    <w:rsid w:val="00E578A7"/>
    <w:rsid w:val="00E61E12"/>
    <w:rsid w:val="00E7596C"/>
    <w:rsid w:val="00E878F2"/>
    <w:rsid w:val="00E87ED9"/>
    <w:rsid w:val="00ED0149"/>
    <w:rsid w:val="00EF7DE3"/>
    <w:rsid w:val="00F03103"/>
    <w:rsid w:val="00F271DE"/>
    <w:rsid w:val="00F627DA"/>
    <w:rsid w:val="00F7288F"/>
    <w:rsid w:val="00F847A6"/>
    <w:rsid w:val="00F9441B"/>
    <w:rsid w:val="00FA4C32"/>
    <w:rsid w:val="00FE7114"/>
    <w:rsid w:val="00FF7A3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codeocean.com/capsule/4989235/tree" TargetMode="External"/><Relationship Id="rId13" Type="http://purl.oclc.org/ooxml/officeDocument/relationships/customXml" Target="../customXml/item3.xml"/><Relationship Id="rId3" Type="http://purl.oclc.org/ooxml/officeDocument/relationships/styles" Target="styles.xml"/><Relationship Id="rId7" Type="http://purl.oclc.org/ooxml/officeDocument/relationships/endnotes" Target="endnotes.xml"/><Relationship Id="rId12" Type="http://purl.oclc.org/ooxml/officeDocument/relationships/customXml" Target="../customXml/item2.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hyperlink" Target="https://arxiv.org/abs/1312.6114" TargetMode="External"/><Relationship Id="rId14" Type="http://purl.oclc.org/ooxml/officeDocument/relationships/customXml" Target="../customXml/item4.xml"/></Relationships>
</file>

<file path=word/_rels/fontTable.xml.rels><?xml version="1.0" encoding="UTF-8" standalone="yes"?>
<Relationships xmlns="http://schemas.openxmlformats.org/package/2006/relationships"><Relationship Id="rId8" Type="http://purl.oclc.org/ooxml/officeDocument/relationships/font" Target="fonts/font8.odttf"/><Relationship Id="rId3" Type="http://purl.oclc.org/ooxml/officeDocument/relationships/font" Target="fonts/font3.odttf"/><Relationship Id="rId7" Type="http://purl.oclc.org/ooxml/officeDocument/relationships/font" Target="fonts/font7.odttf"/><Relationship Id="rId2" Type="http://purl.oclc.org/ooxml/officeDocument/relationships/font" Target="fonts/font2.odttf"/><Relationship Id="rId1" Type="http://purl.oclc.org/ooxml/officeDocument/relationships/font" Target="fonts/font1.odttf"/><Relationship Id="rId6" Type="http://purl.oclc.org/ooxml/officeDocument/relationships/font" Target="fonts/font6.odttf"/><Relationship Id="rId11" Type="http://purl.oclc.org/ooxml/officeDocument/relationships/font" Target="fonts/font11.odttf"/><Relationship Id="rId5" Type="http://purl.oclc.org/ooxml/officeDocument/relationships/font" Target="fonts/font5.odttf"/><Relationship Id="rId10" Type="http://purl.oclc.org/ooxml/officeDocument/relationships/font" Target="fonts/font10.odttf"/><Relationship Id="rId4" Type="http://purl.oclc.org/ooxml/officeDocument/relationships/font" Target="fonts/font4.odttf"/><Relationship Id="rId9" Type="http://purl.oclc.org/ooxml/officeDocument/relationships/font" Target="fonts/font9.odttf"/></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_rels/item2.xml.rels><?xml version="1.0" encoding="UTF-8" standalone="yes"?>
<Relationships xmlns="http://schemas.openxmlformats.org/package/2006/relationships"><Relationship Id="rId1" Type="http://purl.oclc.org/ooxml/officeDocument/relationships/customXmlProps" Target="itemProps2.xml"/></Relationships>
</file>

<file path=customXml/_rels/item3.xml.rels><?xml version="1.0" encoding="UTF-8" standalone="yes"?>
<Relationships xmlns="http://schemas.openxmlformats.org/package/2006/relationships"><Relationship Id="rId1" Type="http://purl.oclc.org/ooxml/officeDocument/relationships/customXmlProps" Target="itemProps3.xml"/></Relationships>
</file>

<file path=customXml/_rels/item4.xml.rels><?xml version="1.0" encoding="UTF-8" standalone="yes"?>
<Relationships xmlns="http://schemas.openxmlformats.org/package/2006/relationships"><Relationship Id="rId1" Type="http://purl.oclc.org/ooxml/officeDocument/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6387709517A142AB3D5CF7DE8A55BE" ma:contentTypeVersion="13" ma:contentTypeDescription="Create a new document." ma:contentTypeScope="" ma:versionID="46cd47da4a7413f0ddcd67b5348bdcc2">
  <xsd:schema xmlns:xsd="http://www.w3.org/2001/XMLSchema" xmlns:xs="http://www.w3.org/2001/XMLSchema" xmlns:p="http://schemas.microsoft.com/office/2006/metadata/properties" xmlns:ns2="0e6c93cb-7925-465e-8e1e-eaba2841db26" xmlns:ns3="9c662036-3911-41c6-bc53-5edece57b444" targetNamespace="http://schemas.microsoft.com/office/2006/metadata/properties" ma:root="true" ma:fieldsID="e5e59cd5cdc8e893a03aa4795f46e5e0" ns2:_="" ns3:_="">
    <xsd:import namespace="0e6c93cb-7925-465e-8e1e-eaba2841db26"/>
    <xsd:import namespace="9c662036-3911-41c6-bc53-5edece57b4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c93cb-7925-465e-8e1e-eaba2841d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95043eb-ec35-4f05-9e9b-a6db86fe336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662036-3911-41c6-bc53-5edece57b4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09262f8-36b7-4480-8a2f-f5815a114b09}" ma:internalName="TaxCatchAll" ma:showField="CatchAllData" ma:web="9c662036-3911-41c6-bc53-5edece57b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6c93cb-7925-465e-8e1e-eaba2841db26">
      <Terms xmlns="http://schemas.microsoft.com/office/infopath/2007/PartnerControls"/>
    </lcf76f155ced4ddcb4097134ff3c332f>
    <TaxCatchAll xmlns="9c662036-3911-41c6-bc53-5edece57b444" xsi:nil="true"/>
  </documentManagement>
</p:properties>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customXml/itemProps2.xml><?xml version="1.0" encoding="utf-8"?>
<ds:datastoreItem xmlns:ds="http://schemas.openxmlformats.org/officeDocument/2006/customXml" ds:itemID="{AC4649A2-162E-43B5-8972-E12B7D097836}"/>
</file>

<file path=customXml/itemProps3.xml><?xml version="1.0" encoding="utf-8"?>
<ds:datastoreItem xmlns:ds="http://schemas.openxmlformats.org/officeDocument/2006/customXml" ds:itemID="{DA80B6B8-A553-467E-B220-85E39628E846}"/>
</file>

<file path=customXml/itemProps4.xml><?xml version="1.0" encoding="utf-8"?>
<ds:datastoreItem xmlns:ds="http://schemas.openxmlformats.org/officeDocument/2006/customXml" ds:itemID="{93CA43CD-537E-4F6D-BED6-EB49153B629D}"/>
</file>

<file path=docProps/app.xml><?xml version="1.0" encoding="utf-8"?>
<Properties xmlns="http://purl.oclc.org/ooxml/officeDocument/extendedProperties" xmlns:vt="http://purl.oclc.org/ooxml/officeDocument/docPropsVTypes">
  <Template>Normal.dotm</Template>
  <TotalTime>6</TotalTime>
  <Pages>3</Pages>
  <Words>2446</Words>
  <Characters>12724</Characters>
  <Application>Microsoft Office Word</Application>
  <DocSecurity>0</DocSecurity>
  <Lines>334</Lines>
  <Paragraphs>105</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dh</cp:lastModifiedBy>
  <cp:revision>7</cp:revision>
  <dcterms:created xsi:type="dcterms:W3CDTF">2024-07-16T13:42:00Z</dcterms:created>
  <dcterms:modified xsi:type="dcterms:W3CDTF">2026-07-11T08:13:00Z</dcterms:modified>
</cp:coreProperties>
</file>

<file path=docProps/custom.xml><?xml version="1.0" encoding="utf-8"?>
<Properties xmlns="http://purl.oclc.org/ooxml/officeDocument/customProperties" xmlns:vt="http://purl.oclc.org/ooxml/officeDocument/docPropsVTypes">
  <property fmtid="{D5CDD505-2E9C-101B-9397-08002B2CF9AE}" pid="2" name="ContentTypeId">
    <vt:lpwstr>0x010100A36387709517A142AB3D5CF7DE8A55BE</vt:lpwstr>
  </property>
</Properties>
</file>